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34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68"/>
        <w:gridCol w:w="2551"/>
        <w:gridCol w:w="5546"/>
        <w:gridCol w:w="2534"/>
        <w:tblGridChange w:id="0">
          <w:tblGrid>
            <w:gridCol w:w="568"/>
            <w:gridCol w:w="2551"/>
            <w:gridCol w:w="5546"/>
            <w:gridCol w:w="2534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ος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Κύκλος εκπαίδευσης στη ΓΣΘ για παιδιά και έφηβους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α/α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Ημερομηνίες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Θεματική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Εισηγητές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Έναρξη: 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3-4 Φεβρουαρίου 2024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Εισαγωγή-Γνωριμία.</w:t>
              <w:br w:type="textWrapping"/>
              <w:t xml:space="preserve">Η θεραπευτική εργασία και το θεωρητικό πλαίσιο: Ψυχοθεραπεία σε παιδιά και εφήβους (Π/Ε). Ζητήματα ανάπτυξης των Παιδιών/Εφήβων [Π/Ε] και των οικογενειών τους. Μεταβάσεις. Αναπτυξιακό και συστημικό πλαίσιο.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Γνωριμία με την εκπαιδευτική ομάδα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Άννα Μπίμπου &amp; Βαγγέλης Κανταρτζής</w:t>
            </w:r>
          </w:p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 Μαρτίου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Ηθική και δεοντολογία σε Π/Ε. Ζητήματα συναίνεσης και εμπιστευτικότητας. Διεπαγγελματική και διεπιστημονική συνεργασία/ φορείς. Πολιτισμική επάρκεια.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Ζητήματα παιδικής προστασίας.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Θανάσης Καρανίκος &amp; Πέρσα Χατζηλάμπου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Συζήτηση περίπτωσης</w:t>
            </w:r>
          </w:p>
        </w:tc>
      </w:tr>
      <w:tr>
        <w:trPr>
          <w:cantSplit w:val="0"/>
          <w:trHeight w:val="2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6-7 Απριλίου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Πλαίσια επικοινωνίας με Π/Ε. Γενικές θεραπευτικές ικανότητες: θεραπευτική συμμαχία, συναισθηματική αναγνώριση και ανταπόκριση σε Π/Ε, δέσμευση και αντίσταση στην οικογένεια. Αξιοποίηση πλαισίων στήριξης της οικογένειας [κοινωνικά δίκτυα, σχολείο]. Η προσέγγιση της ΓΣΘ και των νεότερων δεδομένων.  Ολοκλήρωση της θεραπείας. Κριτήρια θεραπευτικής αλλαγής.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Βαγγέλης Κανταρτζής &amp; Φανή Σιαμούλη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color w:val="0070c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Συζήτηση περίπτωσης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25-26 Μαΐου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tabs>
                <w:tab w:val="left" w:leader="none" w:pos="2758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Εξειδικευμένες αξιολογήσεις: Αξιολόγηση οικογενειακού πλαισίου/ λήψη ιστορικού/ ψυχική κατάσταση (mental state), διαγνωστική αξιολόγηση, δομημένες συμπεριφορικές παρατηρήσεις, δομημένες γνωστικές, λειτουργικές και αναπτυξιακές αξιολογήσεις, παιχνίδι, συμβολικές μέθοδοι.</w:t>
              <w:br w:type="textWrapping"/>
              <w:t xml:space="preserve">Ψυχολογική αναφορά.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2758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Άννα Μπίμπου &amp; Φανή Σιαμούλη</w:t>
            </w:r>
          </w:p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Συζήτηση  περίπτωσης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Ιουνίου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Γνώση και κατανόηση της ανάπτυξης των παιδιών/και των οικογενειών τους. Παρατήρηση νηπίου και γονέα.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none"/>
                <w:rtl w:val="0"/>
              </w:rPr>
              <w:t xml:space="preserve">Πρόγραμμα εκπαίδευσης Θετικής Αλληλεπίδρασης (TiPIS) - Εφαρμογή στη Σχέση Γονέα-Παιδιού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Τόνια Παπαευαγγέλου &amp; Αντωνία Σέμκου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6-7 Ιουλίου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Θεωρία και πρακτική του συναισθηματικού δεσμού. Emotion regulation</w:t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Προγράμματα πρόληψης/ επικοινωνίας στα πλαίσια λειτουργίας των Π/Ε [σχολείο, οικογένεια, ομάδες ομηλίκων]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Πέρσα Χατζηλάμπου &amp; Θανάσης Καρανίκος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Συζήτηση περίπτωσης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21-22 Σεπτεμβρίου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Η βίαιη συμπεριφορά των Π/Ε. Θυμός παραβατικότητα/ διαταρακτική συμπεριφορά/ εκφοβισμός/Διασπαστικές διαταραχές, διαταραχές ελέγχου των παρορμήσεων και διαταραχές της διαγωγής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Βαγγέλης Κανταρζής &amp; Πέρσα Χατζηλάμπου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Συζήτηση περίπτωσης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5-6 Οκτωβρίου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Αναπτυξιακές διαταραχές/ Καθυστέρηση/ [ΔΕΠ-Υ, αυτισμός, κλπ]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Φανή Σιαμούλη</w:t>
            </w:r>
          </w:p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Συζήτηση περίπτωσης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 Νοεμβρίου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Μαθησιακές Δυσκολίες. Ειδική γλωσσική διαταραχή. Άγχος-φοβίες.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Σουζάνα Παντελιάδου &amp; Όλγα Ζηκοπούλου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7-8 Δεκεμβρίου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Καταθλιπτικές διαταραχές . Αυτοκτονία/ Αυτοτραυματισμός/ Πένθος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Άννα Μπίμπου &amp; Πέρσα Χατζηλάμπου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Συζήτηση περίπτωσης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11-12 Ιανουαρίου 2025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Εναλλακτικά ψυχοκοινωνικά πλαίσια: Υιοθεσία/ Υιοθεσία από ομόφυλα ζευγάρια. Εναλλακτικά οικογενειακά πλαίσια. Αναδοχή, πλαίσια φροντίδας, συνεπιμέλεια.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Θανάσης Καρανίκος &amp; Μαρία Ευαγγελοπούλου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Συζήτηση περίπτωσης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Φεβρουαρίου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Γονική ψυχική διαταραχή/ Χρόνια ασθένεια.</w:t>
              <w:br w:type="textWrapping"/>
              <w:t xml:space="preserve">Πρώιμη ψύχωση.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none"/>
                <w:rtl w:val="0"/>
              </w:rPr>
              <w:t xml:space="preserve"> Διαταραχές Προσωπικότητας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Ψυχοφαρμακολογία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Άννα Μπίμπου &amp; Φανή Σιαμούλη </w:t>
            </w:r>
          </w:p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Συζήτηση περίπτωσης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 Μαρτίου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Παρουσίαση περιστατικών από εκπαιδευόμενες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Πέρσα Χατζηλάμπου μαζί με εκπαιδευόμενες σε πρακτική, προηγούμενου κύκλου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5-6 Απριλίου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Ιδεοψυχαναγκαστικές και συνδεόμενες διαταραχές 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none"/>
                <w:rtl w:val="0"/>
              </w:rPr>
              <w:t xml:space="preserve">Διατροφικές διαταραχές παιδιών-εφήβων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Φανή Σιαμούλη &amp; Μαρία Ευαγγελοπούλου </w:t>
            </w:r>
          </w:p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Συζήτηση περίπτωσης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 Μαΐου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Ψυχοθεραπεία με σύνθετες περιπτώσεις Κακοποίηση/ Παραμέληση. Τραύμα [σεμινάρια , case studies]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Άννα Μπίμπου &amp; Βαγγέλης Κανταρτζής</w:t>
            </w:r>
          </w:p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Συζήτηση περίπτωσης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 Μαΐου – 1 Ιουνίου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Η αξιοποίηση της παιγνιοθεραπείας σε παιδιά και εφήβους</w:t>
            </w:r>
          </w:p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none"/>
                <w:rtl w:val="0"/>
              </w:rPr>
              <w:t xml:space="preserve">Ψυχοθεραπεία με σύνθετες περιπτώσεις Κακοποίηση/ Παραμέληση. Τραύμα [σεμινάρια , case studies]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Από την εταιρεία ΕΡΜΑ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5-6 Ιουλίου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Θεραπευτικά ζητήματα αντίστασης, drop out, πρόωρου τερματισμού, επιβεβλημένης θεραπείας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Βαγγέλης Κανταρτζής μαζί με εκπαιδευόμενες σε πρακτική, προηγούμενου κύκλου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13-14 Σεπτεμβρίου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Αξιολόγηση του εκπαιδευτικού προγράμματος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Θανάσης Καρανίκος &amp; εκπαιδευτική ομάδα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Τα μαθήματα θα γίνονται στο χώρο της Ελληνικής Εταιρείας Έρευνας της Συμπεριφοράς, Ερμού 48, 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ος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όροφος, τηλ. 2310274610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Ώρες μαθημάτων: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Σάββατα 16:00 – 20:00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Κυριακές 10:00 – 14:00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4A2A43"/>
    <w:pPr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-">
    <w:name w:val="Hyperlink"/>
    <w:rsid w:val="004A2A43"/>
    <w:rPr>
      <w:u w:val="single"/>
    </w:rPr>
  </w:style>
  <w:style w:type="table" w:styleId="TableNormal" w:customStyle="1">
    <w:name w:val="Table Normal"/>
    <w:rsid w:val="004A2A43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 w:customStyle="1">
    <w:name w:val="Κεφαλίδα και υποσέλιδο"/>
    <w:rsid w:val="004A2A43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</w:rPr>
  </w:style>
  <w:style w:type="paragraph" w:styleId="a4" w:customStyle="1">
    <w:name w:val="Κύριο τμήμα"/>
    <w:rsid w:val="004A2A43"/>
    <w:rPr>
      <w:rFonts w:ascii="Helvetica Neue" w:cs="Arial Unicode MS" w:hAnsi="Helvetica Neue"/>
      <w:color w:val="000000"/>
      <w:sz w:val="22"/>
      <w:szCs w:val="22"/>
    </w:rPr>
  </w:style>
  <w:style w:type="paragraph" w:styleId="A5" w:customStyle="1">
    <w:name w:val="Κύριο τμήμα A"/>
    <w:rsid w:val="004A2A43"/>
    <w:pPr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UJ1mMddSCZnKPC05CqWgnfcNlA==">CgMxLjAyCGguZ2pkZ3hzOAByITFJVmljMWtrcnNLNjJFdXBnZjJVTERwQnJBaVc2cHhQbA==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2024-01-22T10:06:00Z</dcterms:created>
  <dc:creator>Persa</dc:creator>
</cp:coreProperties>
</file>